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6"/>
        <w:gridCol w:w="1280"/>
        <w:gridCol w:w="1303"/>
        <w:gridCol w:w="1281"/>
        <w:gridCol w:w="1300"/>
        <w:gridCol w:w="1282"/>
        <w:gridCol w:w="1243"/>
      </w:tblGrid>
      <w:tr w:rsidR="00D73471" w:rsidRPr="00D73471" w:rsidTr="00D73471">
        <w:tc>
          <w:tcPr>
            <w:tcW w:w="1656" w:type="dxa"/>
          </w:tcPr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37.05.01 临床心理学</w:t>
            </w:r>
          </w:p>
        </w:tc>
        <w:tc>
          <w:tcPr>
            <w:tcW w:w="1317" w:type="dxa"/>
          </w:tcPr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临床心理学</w:t>
            </w:r>
          </w:p>
        </w:tc>
        <w:tc>
          <w:tcPr>
            <w:tcW w:w="1340" w:type="dxa"/>
            <w:shd w:val="clear" w:color="auto" w:fill="FFFFFF" w:themeFill="background1"/>
          </w:tcPr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师范学</w:t>
            </w:r>
            <w:bookmarkStart w:id="0" w:name="_GoBack"/>
            <w:bookmarkEnd w:id="0"/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院</w:t>
            </w:r>
          </w:p>
        </w:tc>
        <w:tc>
          <w:tcPr>
            <w:tcW w:w="1317" w:type="dxa"/>
          </w:tcPr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D73471"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  <w:t>全日制</w:t>
            </w:r>
          </w:p>
        </w:tc>
        <w:tc>
          <w:tcPr>
            <w:tcW w:w="1328" w:type="dxa"/>
          </w:tcPr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5.5</w:t>
            </w:r>
            <w:r w:rsidRPr="00D73471"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  <w:t>年</w:t>
            </w:r>
          </w:p>
        </w:tc>
        <w:tc>
          <w:tcPr>
            <w:tcW w:w="1318" w:type="dxa"/>
          </w:tcPr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俄语</w:t>
            </w:r>
          </w:p>
        </w:tc>
        <w:tc>
          <w:tcPr>
            <w:tcW w:w="1295" w:type="dxa"/>
          </w:tcPr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</w:p>
        </w:tc>
      </w:tr>
      <w:tr w:rsidR="00D73471" w:rsidRPr="00D73471" w:rsidTr="005C1331">
        <w:tc>
          <w:tcPr>
            <w:tcW w:w="9571" w:type="dxa"/>
            <w:gridSpan w:val="7"/>
          </w:tcPr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  <w:lang w:val="en-US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  <w:lang w:val="en-US"/>
              </w:rPr>
              <w:t>该专业针对解决公共、教育、研究和咨询机构、医疗保健和社会保障机构在心理诊断、检查和援助公民的复杂问题方面开展研究和实践活动。</w:t>
            </w:r>
          </w:p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</w:rPr>
              <w:t>就业方向：医学心理学家；临床心理学家；心理学家。</w:t>
            </w:r>
          </w:p>
          <w:p w:rsidR="00D73471" w:rsidRPr="00D73471" w:rsidRDefault="00D73471" w:rsidP="00D73471">
            <w:pPr>
              <w:spacing w:before="100" w:beforeAutospacing="1" w:after="360" w:afterAutospacing="1"/>
              <w:rPr>
                <w:rFonts w:ascii="SimSun" w:eastAsia="SimSun" w:hAnsi="SimSun" w:cs="SimSun"/>
                <w:color w:val="000000"/>
                <w:sz w:val="36"/>
                <w:szCs w:val="36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</w:rPr>
              <w:t>主修科目：</w:t>
            </w:r>
          </w:p>
          <w:p w:rsidR="00D73471" w:rsidRPr="00D73471" w:rsidRDefault="00D73471" w:rsidP="00D73471">
            <w:pPr>
              <w:spacing w:before="100" w:beforeAutospacing="1" w:after="360" w:afterAutospacing="1"/>
              <w:rPr>
                <w:rFonts w:ascii="SimSun" w:eastAsia="SimSun" w:hAnsi="SimSun" w:cs="SimSun"/>
                <w:color w:val="000000"/>
                <w:sz w:val="36"/>
                <w:szCs w:val="36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</w:rPr>
              <w:t>普通心理学</w:t>
            </w:r>
          </w:p>
          <w:p w:rsidR="00D73471" w:rsidRPr="00D73471" w:rsidRDefault="00D73471" w:rsidP="00D73471">
            <w:pPr>
              <w:spacing w:before="100" w:beforeAutospacing="1" w:after="360" w:afterAutospacing="1"/>
              <w:rPr>
                <w:rFonts w:ascii="SimSun" w:eastAsia="SimSun" w:hAnsi="SimSun" w:cs="SimSun"/>
                <w:color w:val="000000"/>
                <w:sz w:val="36"/>
                <w:szCs w:val="36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</w:rPr>
              <w:t>神经心理学</w:t>
            </w:r>
          </w:p>
          <w:p w:rsidR="00D73471" w:rsidRPr="00D73471" w:rsidRDefault="00D73471" w:rsidP="00D73471">
            <w:pPr>
              <w:spacing w:after="360"/>
              <w:rPr>
                <w:rFonts w:ascii="SimSun" w:eastAsia="SimSun" w:hAnsi="SimSun" w:cs="SimSun"/>
                <w:color w:val="000000"/>
                <w:sz w:val="36"/>
                <w:szCs w:val="36"/>
              </w:rPr>
            </w:pPr>
            <w:r w:rsidRPr="00D73471">
              <w:rPr>
                <w:rFonts w:ascii="SimSun" w:eastAsia="SimSun" w:hAnsi="SimSun" w:cs="SimSun" w:hint="eastAsia"/>
                <w:color w:val="000000"/>
                <w:sz w:val="36"/>
                <w:szCs w:val="36"/>
              </w:rPr>
              <w:t>心理咨询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A"/>
    <w:rsid w:val="001E2DD2"/>
    <w:rsid w:val="00383F03"/>
    <w:rsid w:val="00840F38"/>
    <w:rsid w:val="00C2288A"/>
    <w:rsid w:val="00D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A45A1-4E91-42B7-8074-29265F6F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2024-03-11T13:06:00Z</dcterms:created>
  <dcterms:modified xsi:type="dcterms:W3CDTF">2024-03-11T13:07:00Z</dcterms:modified>
</cp:coreProperties>
</file>